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80" w:rsidRDefault="008B3D80" w:rsidP="008B3D80">
      <w:pPr>
        <w:spacing w:line="276" w:lineRule="auto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B3D80" w:rsidRDefault="008B3D80" w:rsidP="008B3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Югорской полевой музейной биеннале</w:t>
      </w:r>
    </w:p>
    <w:p w:rsidR="008B3D80" w:rsidRDefault="008B3D80" w:rsidP="008B3D80">
      <w:pPr>
        <w:rPr>
          <w:rFonts w:ascii="Times New Roman" w:eastAsia="Times New Roman Bold" w:hAnsi="Times New Roman" w:cs="Times New Roman"/>
          <w:sz w:val="16"/>
          <w:szCs w:val="16"/>
        </w:rPr>
      </w:pP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i/>
          <w:iCs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Фамилия__________________________________________________________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Имя ______________________________________________________________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Отчество__________________________________________________________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 xml:space="preserve">Место работы (без </w:t>
      </w:r>
      <w:r w:rsidRPr="008B3D80">
        <w:rPr>
          <w:rFonts w:ascii="Times New Roman" w:hAnsi="Times New Roman" w:cs="Times New Roman"/>
          <w:sz w:val="26"/>
          <w:szCs w:val="26"/>
        </w:rPr>
        <w:t>сокращений) _</w:t>
      </w:r>
      <w:r w:rsidRPr="008B3D8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Служебный адрес___________________________________________________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 xml:space="preserve">Код города, рабочий тел., факс, </w:t>
      </w:r>
      <w:r w:rsidRPr="008B3D8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B3D80">
        <w:rPr>
          <w:rFonts w:ascii="Times New Roman" w:hAnsi="Times New Roman" w:cs="Times New Roman"/>
          <w:sz w:val="26"/>
          <w:szCs w:val="26"/>
        </w:rPr>
        <w:t>-</w:t>
      </w:r>
      <w:r w:rsidRPr="008B3D8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B3D80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Должность, звание, ученая степень____________________________________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Тема доклада на научно-практической конференции: __________________________________________________________________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 xml:space="preserve">Тема доклада на секции, посвященной исследованиям венгерского ученого </w:t>
      </w:r>
      <w:proofErr w:type="spellStart"/>
      <w:r w:rsidRPr="008B3D80">
        <w:rPr>
          <w:rFonts w:ascii="Times New Roman" w:hAnsi="Times New Roman" w:cs="Times New Roman"/>
          <w:sz w:val="26"/>
          <w:szCs w:val="26"/>
        </w:rPr>
        <w:t>Антала</w:t>
      </w:r>
      <w:proofErr w:type="spellEnd"/>
      <w:r w:rsidRPr="008B3D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3D80">
        <w:rPr>
          <w:rFonts w:ascii="Times New Roman" w:hAnsi="Times New Roman" w:cs="Times New Roman"/>
          <w:sz w:val="26"/>
          <w:szCs w:val="26"/>
        </w:rPr>
        <w:t>Регули</w:t>
      </w:r>
      <w:proofErr w:type="spellEnd"/>
      <w:r w:rsidRPr="008B3D80">
        <w:rPr>
          <w:rFonts w:ascii="Times New Roman" w:hAnsi="Times New Roman" w:cs="Times New Roman"/>
          <w:sz w:val="26"/>
          <w:szCs w:val="26"/>
        </w:rPr>
        <w:t>: _____________________________________________________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Тема доклада на секции музееведения: 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 xml:space="preserve">Тема выступления на круглом </w:t>
      </w:r>
      <w:proofErr w:type="gramStart"/>
      <w:r w:rsidRPr="008B3D80">
        <w:rPr>
          <w:rFonts w:ascii="Times New Roman" w:hAnsi="Times New Roman" w:cs="Times New Roman"/>
          <w:sz w:val="26"/>
          <w:szCs w:val="26"/>
        </w:rPr>
        <w:t>столе:_</w:t>
      </w:r>
      <w:proofErr w:type="gramEnd"/>
      <w:r w:rsidRPr="008B3D80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 xml:space="preserve">Тема открытой </w:t>
      </w:r>
      <w:proofErr w:type="gramStart"/>
      <w:r w:rsidRPr="008B3D80">
        <w:rPr>
          <w:rFonts w:ascii="Times New Roman" w:hAnsi="Times New Roman" w:cs="Times New Roman"/>
          <w:sz w:val="26"/>
          <w:szCs w:val="26"/>
        </w:rPr>
        <w:t>лекции:_</w:t>
      </w:r>
      <w:proofErr w:type="gramEnd"/>
      <w:r w:rsidRPr="008B3D80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Тема мастер-</w:t>
      </w:r>
      <w:proofErr w:type="gramStart"/>
      <w:r w:rsidRPr="008B3D80">
        <w:rPr>
          <w:rFonts w:ascii="Times New Roman" w:hAnsi="Times New Roman" w:cs="Times New Roman"/>
          <w:sz w:val="26"/>
          <w:szCs w:val="26"/>
        </w:rPr>
        <w:t>класса:_</w:t>
      </w:r>
      <w:proofErr w:type="gramEnd"/>
      <w:r w:rsidRPr="008B3D80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Презентация книги (название издания, год издания, краткая аннотация): __________________________________________________________________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Участие в работе фестиваля визуальной антропологии (название фильма, хронометраж, аннотация): ___________________________________________</w:t>
      </w:r>
    </w:p>
    <w:p w:rsidR="008B3D80" w:rsidRPr="008B3D80" w:rsidRDefault="008B3D80" w:rsidP="008B3D80">
      <w:pPr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Необходимое техническое обеспечение доклада, проекта и др.</w:t>
      </w:r>
    </w:p>
    <w:p w:rsidR="008B3D80" w:rsidRPr="008B3D80" w:rsidRDefault="008B3D80" w:rsidP="008B3D80">
      <w:pPr>
        <w:numPr>
          <w:ilvl w:val="0"/>
          <w:numId w:val="1"/>
        </w:numPr>
        <w:ind w:left="-426" w:hanging="300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мультимедийное оборудование_____________________________________</w:t>
      </w:r>
    </w:p>
    <w:p w:rsidR="008B3D80" w:rsidRPr="008B3D80" w:rsidRDefault="008B3D80" w:rsidP="008B3D80">
      <w:pPr>
        <w:numPr>
          <w:ilvl w:val="0"/>
          <w:numId w:val="3"/>
        </w:numPr>
        <w:ind w:left="-426" w:hanging="300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другое__________________________________________________________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Дата приезда _______________________________________________________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Дата отъезда _______________________________________________________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Количество мест, бронируемых в гостинице 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Дополнительная информация ________________________________________</w:t>
      </w:r>
    </w:p>
    <w:p w:rsidR="008B3D80" w:rsidRPr="008B3D80" w:rsidRDefault="008B3D80" w:rsidP="008B3D80">
      <w:pPr>
        <w:spacing w:before="160" w:after="160"/>
        <w:ind w:left="-426"/>
        <w:rPr>
          <w:rFonts w:ascii="Times New Roman" w:hAnsi="Times New Roman" w:cs="Times New Roman"/>
          <w:sz w:val="26"/>
          <w:szCs w:val="26"/>
        </w:rPr>
      </w:pPr>
      <w:r w:rsidRPr="008B3D80">
        <w:rPr>
          <w:rFonts w:ascii="Times New Roman" w:hAnsi="Times New Roman" w:cs="Times New Roman"/>
          <w:sz w:val="26"/>
          <w:szCs w:val="26"/>
        </w:rPr>
        <w:t>Руководитель направляющей организации (ФИО, раб. телефон) __________________________________________________________________</w:t>
      </w:r>
    </w:p>
    <w:p w:rsidR="008B3D80" w:rsidRDefault="008B3D80" w:rsidP="008B3D80">
      <w:pPr>
        <w:spacing w:line="276" w:lineRule="auto"/>
        <w:ind w:left="-426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B3D80" w:rsidRDefault="008B3D80" w:rsidP="008B3D80">
      <w:pPr>
        <w:spacing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с Положением о </w:t>
      </w:r>
      <w:r>
        <w:rPr>
          <w:rFonts w:ascii="Times New Roman" w:hAnsi="Times New Roman" w:cs="Times New Roman"/>
          <w:sz w:val="22"/>
          <w:szCs w:val="22"/>
          <w:lang w:val="en-US"/>
        </w:rPr>
        <w:t>VIII</w:t>
      </w:r>
      <w:r>
        <w:rPr>
          <w:rFonts w:ascii="Times New Roman" w:hAnsi="Times New Roman" w:cs="Times New Roman"/>
          <w:sz w:val="22"/>
          <w:szCs w:val="22"/>
        </w:rPr>
        <w:t xml:space="preserve"> Югорской полевой музейной биеннале ознакомлен(а) и даю согласие на обработку и использование Оргкомитетом персональных данных, указанных в заявке на участие в </w:t>
      </w:r>
      <w:r>
        <w:rPr>
          <w:rFonts w:ascii="Times New Roman" w:hAnsi="Times New Roman" w:cs="Times New Roman"/>
          <w:sz w:val="22"/>
          <w:szCs w:val="22"/>
          <w:lang w:val="en-US"/>
        </w:rPr>
        <w:t>VIII</w:t>
      </w:r>
      <w:r>
        <w:rPr>
          <w:rFonts w:ascii="Times New Roman" w:hAnsi="Times New Roman" w:cs="Times New Roman"/>
          <w:sz w:val="22"/>
          <w:szCs w:val="22"/>
        </w:rPr>
        <w:t xml:space="preserve"> Югорской полевой музейной биеннале.</w:t>
      </w:r>
    </w:p>
    <w:p w:rsidR="008B3D80" w:rsidRDefault="008B3D80" w:rsidP="008B3D80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2018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B3D80" w:rsidRDefault="008B3D80" w:rsidP="008B3D80">
      <w:pPr>
        <w:spacing w:line="276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(подпись)                                                                Ф.И.О. (полностью)</w:t>
      </w:r>
    </w:p>
    <w:p w:rsidR="008B3D80" w:rsidRPr="008B3D80" w:rsidRDefault="008B3D80" w:rsidP="008B3D80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3D80" w:rsidRDefault="008B3D80" w:rsidP="008B3D8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80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</w:t>
      </w:r>
    </w:p>
    <w:p w:rsidR="008B3D80" w:rsidRPr="008B3D80" w:rsidRDefault="008B3D80" w:rsidP="008B3D80">
      <w:pPr>
        <w:spacing w:line="276" w:lineRule="auto"/>
        <w:ind w:firstLine="708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8B3D80" w:rsidRPr="008B3D80" w:rsidRDefault="008B3D80" w:rsidP="008B3D80">
      <w:pPr>
        <w:pStyle w:val="Default"/>
        <w:jc w:val="both"/>
      </w:pPr>
      <w:r w:rsidRPr="008B3D80">
        <w:t xml:space="preserve">Объем статьи не более 10 страниц (с учетом перевода необходимых сведений на английский язык, списка литературы и рисунков). </w:t>
      </w:r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Размер бумаги – А4 (210х297); Поля – все по 2 см; </w:t>
      </w:r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Шрифт – </w:t>
      </w:r>
      <w:proofErr w:type="spellStart"/>
      <w:r w:rsidRPr="008B3D80">
        <w:t>Times</w:t>
      </w:r>
      <w:proofErr w:type="spellEnd"/>
      <w:r w:rsidRPr="008B3D80">
        <w:t xml:space="preserve"> </w:t>
      </w:r>
      <w:proofErr w:type="spellStart"/>
      <w:r w:rsidRPr="008B3D80">
        <w:t>New</w:t>
      </w:r>
      <w:proofErr w:type="spellEnd"/>
      <w:r w:rsidRPr="008B3D80">
        <w:t xml:space="preserve"> </w:t>
      </w:r>
      <w:proofErr w:type="spellStart"/>
      <w:r w:rsidRPr="008B3D80">
        <w:t>Roman</w:t>
      </w:r>
      <w:proofErr w:type="spellEnd"/>
      <w:r w:rsidRPr="008B3D80">
        <w:t xml:space="preserve">; Размер шрифта (кегль) – 14; для аннотации, ключевых слов и списка литературы – </w:t>
      </w:r>
      <w:proofErr w:type="spellStart"/>
      <w:r w:rsidRPr="008B3D80">
        <w:t>Times</w:t>
      </w:r>
      <w:proofErr w:type="spellEnd"/>
      <w:r w:rsidRPr="008B3D80">
        <w:t xml:space="preserve"> </w:t>
      </w:r>
      <w:proofErr w:type="spellStart"/>
      <w:r w:rsidRPr="008B3D80">
        <w:t>New</w:t>
      </w:r>
      <w:proofErr w:type="spellEnd"/>
      <w:r w:rsidRPr="008B3D80">
        <w:t xml:space="preserve"> </w:t>
      </w:r>
      <w:proofErr w:type="spellStart"/>
      <w:r w:rsidRPr="008B3D80">
        <w:t>Roman</w:t>
      </w:r>
      <w:proofErr w:type="spellEnd"/>
      <w:r w:rsidRPr="008B3D80">
        <w:t>, размер шрифта (кегль) – 12;</w:t>
      </w:r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Абзацный отступ – 1,25 см; </w:t>
      </w:r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Междустрочный интервал – полуторный (1,5); </w:t>
      </w:r>
    </w:p>
    <w:p w:rsidR="008B3D80" w:rsidRPr="008B3D80" w:rsidRDefault="008B3D80" w:rsidP="008B3D80">
      <w:pPr>
        <w:pStyle w:val="Default"/>
        <w:spacing w:after="47"/>
        <w:jc w:val="both"/>
      </w:pPr>
      <w:proofErr w:type="spellStart"/>
      <w:r w:rsidRPr="008B3D80">
        <w:t>Межсловный</w:t>
      </w:r>
      <w:proofErr w:type="spellEnd"/>
      <w:r w:rsidRPr="008B3D80">
        <w:t xml:space="preserve"> пробел – один знак. </w:t>
      </w:r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Переносы – автоматические (не вручную). </w:t>
      </w:r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Выравнивание текста – по ширине. </w:t>
      </w:r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Допустимые выделения – курсив, полужирный. </w:t>
      </w:r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Дефис должен отличаться </w:t>
      </w:r>
      <w:r>
        <w:t>от  тире</w:t>
      </w:r>
      <w:r w:rsidRPr="008B3D80">
        <w:t xml:space="preserve">. </w:t>
      </w:r>
      <w:bookmarkStart w:id="0" w:name="_GoBack"/>
      <w:bookmarkEnd w:id="0"/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Кавычки одинакового начертания по всему тексту </w:t>
      </w:r>
      <w:proofErr w:type="gramStart"/>
      <w:r w:rsidRPr="008B3D80">
        <w:t>«</w:t>
      </w:r>
      <w:r>
        <w:t xml:space="preserve"> </w:t>
      </w:r>
      <w:r w:rsidRPr="008B3D80">
        <w:t>»</w:t>
      </w:r>
      <w:proofErr w:type="gramEnd"/>
      <w:r w:rsidRPr="008B3D80">
        <w:t xml:space="preserve">. </w:t>
      </w:r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При наборе не допускается стилей, не задаются колонки. </w:t>
      </w:r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Не допускаются пробелы между абзацами. </w:t>
      </w:r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Список литературы размещается в конце статьи в алфавитном порядке с полным указанием страниц (пример: </w:t>
      </w:r>
      <w:r w:rsidRPr="008B3D80">
        <w:rPr>
          <w:rFonts w:eastAsia="Calibri"/>
          <w:color w:val="auto"/>
          <w:lang w:eastAsia="en-US"/>
        </w:rPr>
        <w:t>Сорокин А.Н. Мезолит Оки. Проблема культурных различий. М.: Институт археологии, 2006. 312 с.)</w:t>
      </w:r>
    </w:p>
    <w:p w:rsidR="008B3D80" w:rsidRPr="008B3D80" w:rsidRDefault="008B3D80" w:rsidP="008B3D80">
      <w:pPr>
        <w:pStyle w:val="Default"/>
        <w:spacing w:after="47"/>
        <w:jc w:val="both"/>
      </w:pPr>
      <w:r w:rsidRPr="008B3D80">
        <w:t xml:space="preserve">Список литературы нумеруется вручную (не автоматически). </w:t>
      </w:r>
    </w:p>
    <w:p w:rsidR="008B3D80" w:rsidRPr="008B3D80" w:rsidRDefault="008B3D80" w:rsidP="008B3D80">
      <w:pPr>
        <w:pStyle w:val="Default"/>
        <w:jc w:val="both"/>
      </w:pPr>
      <w:proofErr w:type="spellStart"/>
      <w:r w:rsidRPr="008B3D80">
        <w:t>Внутритекстовые</w:t>
      </w:r>
      <w:proofErr w:type="spellEnd"/>
      <w:r w:rsidRPr="008B3D80">
        <w:t xml:space="preserve"> ссылки на включенные в список литературы работы приводятся в квадратных скобках. Отсылки, используемые для связи текста с библиографическим списком, оформляются с указанием страниц [1, с. 15], либо без указания страниц [1, 5].</w:t>
      </w:r>
    </w:p>
    <w:p w:rsidR="008B3D80" w:rsidRPr="008B3D80" w:rsidRDefault="008B3D80" w:rsidP="008B3D80">
      <w:pPr>
        <w:pStyle w:val="Default"/>
        <w:jc w:val="both"/>
      </w:pPr>
      <w:r w:rsidRPr="008B3D80">
        <w:t xml:space="preserve">Использование автоматических постраничных ссылок не допускается. </w:t>
      </w:r>
    </w:p>
    <w:p w:rsidR="008B3D80" w:rsidRPr="008B3D80" w:rsidRDefault="008B3D80" w:rsidP="008B3D80">
      <w:pPr>
        <w:pStyle w:val="Default"/>
        <w:jc w:val="both"/>
      </w:pPr>
    </w:p>
    <w:p w:rsidR="008B3D80" w:rsidRPr="008B3D80" w:rsidRDefault="008B3D80" w:rsidP="008B3D80">
      <w:pPr>
        <w:pStyle w:val="Default"/>
        <w:jc w:val="both"/>
      </w:pPr>
      <w:r w:rsidRPr="008B3D80">
        <w:rPr>
          <w:b/>
          <w:bCs/>
        </w:rPr>
        <w:t xml:space="preserve">Сведения об авторе должны включать: </w:t>
      </w:r>
    </w:p>
    <w:p w:rsidR="008B3D80" w:rsidRPr="008B3D80" w:rsidRDefault="008B3D80" w:rsidP="008B3D80">
      <w:pPr>
        <w:pStyle w:val="Default"/>
        <w:jc w:val="both"/>
      </w:pPr>
      <w:r w:rsidRPr="008B3D80">
        <w:t xml:space="preserve">1) фамилию и инициалы автора на русском языке (А.В. Петров); </w:t>
      </w:r>
    </w:p>
    <w:p w:rsidR="008B3D80" w:rsidRPr="008B3D80" w:rsidRDefault="008B3D80" w:rsidP="008B3D80">
      <w:pPr>
        <w:pStyle w:val="Default"/>
        <w:jc w:val="both"/>
      </w:pPr>
      <w:r w:rsidRPr="008B3D80">
        <w:t xml:space="preserve">2) фамилию и инициалы автора в английской транслитерации (A.V. </w:t>
      </w:r>
      <w:proofErr w:type="spellStart"/>
      <w:r w:rsidRPr="008B3D80">
        <w:t>Petrov</w:t>
      </w:r>
      <w:proofErr w:type="spellEnd"/>
      <w:r w:rsidRPr="008B3D80">
        <w:t xml:space="preserve">); </w:t>
      </w:r>
    </w:p>
    <w:p w:rsidR="008B3D80" w:rsidRPr="008B3D80" w:rsidRDefault="008B3D80" w:rsidP="008B3D80">
      <w:pPr>
        <w:pStyle w:val="Default"/>
        <w:jc w:val="both"/>
      </w:pPr>
      <w:r w:rsidRPr="008B3D80">
        <w:t xml:space="preserve">3) место работы каждого автора на русском языке; </w:t>
      </w:r>
    </w:p>
    <w:p w:rsidR="008B3D80" w:rsidRPr="008B3D80" w:rsidRDefault="008B3D80" w:rsidP="008B3D80">
      <w:pPr>
        <w:pStyle w:val="Default"/>
        <w:jc w:val="both"/>
      </w:pPr>
      <w:r w:rsidRPr="008B3D80">
        <w:t>4) место работы каждого автора на английском языке;</w:t>
      </w:r>
    </w:p>
    <w:p w:rsidR="008B3D80" w:rsidRPr="008B3D80" w:rsidRDefault="008B3D80" w:rsidP="008B3D80">
      <w:pPr>
        <w:pStyle w:val="Default"/>
        <w:jc w:val="both"/>
      </w:pPr>
      <w:r w:rsidRPr="008B3D80">
        <w:t>5) местожительство автора (город, страна) на русском языке;</w:t>
      </w:r>
    </w:p>
    <w:p w:rsidR="008B3D80" w:rsidRPr="008B3D80" w:rsidRDefault="008B3D80" w:rsidP="008B3D80">
      <w:pPr>
        <w:pStyle w:val="Default"/>
        <w:jc w:val="both"/>
      </w:pPr>
      <w:r w:rsidRPr="008B3D80">
        <w:t>6) местожительство автора (город, страна) в английской транслитерации;</w:t>
      </w:r>
    </w:p>
    <w:p w:rsidR="008B3D80" w:rsidRPr="008B3D80" w:rsidRDefault="008B3D80" w:rsidP="008B3D80">
      <w:pPr>
        <w:pStyle w:val="Default"/>
        <w:jc w:val="both"/>
      </w:pPr>
      <w:r w:rsidRPr="008B3D80">
        <w:t>Справочный аппарат статьи должен включать:</w:t>
      </w:r>
    </w:p>
    <w:p w:rsidR="008B3D80" w:rsidRPr="008B3D80" w:rsidRDefault="008B3D80" w:rsidP="008B3D80">
      <w:pPr>
        <w:pStyle w:val="Default"/>
        <w:jc w:val="both"/>
      </w:pPr>
      <w:r w:rsidRPr="008B3D80">
        <w:t>1) УДК;</w:t>
      </w:r>
    </w:p>
    <w:p w:rsidR="008B3D80" w:rsidRPr="008B3D80" w:rsidRDefault="008B3D80" w:rsidP="008B3D80">
      <w:pPr>
        <w:pStyle w:val="Default"/>
        <w:jc w:val="both"/>
      </w:pPr>
      <w:r w:rsidRPr="008B3D80">
        <w:t>2) название статьи на русском языке строчными буквами;</w:t>
      </w:r>
    </w:p>
    <w:p w:rsidR="008B3D80" w:rsidRPr="008B3D80" w:rsidRDefault="008B3D80" w:rsidP="008B3D80">
      <w:pPr>
        <w:pStyle w:val="Default"/>
        <w:jc w:val="both"/>
      </w:pPr>
      <w:r w:rsidRPr="008B3D80">
        <w:t>3) название статьи на английском языке строчными буквами;</w:t>
      </w:r>
    </w:p>
    <w:p w:rsidR="008B3D80" w:rsidRPr="008B3D80" w:rsidRDefault="008B3D80" w:rsidP="008B3D80">
      <w:pPr>
        <w:pStyle w:val="Default"/>
        <w:jc w:val="both"/>
      </w:pPr>
      <w:r w:rsidRPr="008B3D80">
        <w:t xml:space="preserve">4) аннотацию на русском языке </w:t>
      </w:r>
    </w:p>
    <w:p w:rsidR="008B3D80" w:rsidRPr="008B3D80" w:rsidRDefault="008B3D80" w:rsidP="008B3D80">
      <w:pPr>
        <w:pStyle w:val="Default"/>
        <w:tabs>
          <w:tab w:val="right" w:pos="9348"/>
        </w:tabs>
        <w:jc w:val="both"/>
      </w:pPr>
      <w:r w:rsidRPr="008B3D80">
        <w:t xml:space="preserve">5) аннотацию статьи на английском языке </w:t>
      </w:r>
    </w:p>
    <w:p w:rsidR="008B3D80" w:rsidRPr="008B3D80" w:rsidRDefault="008B3D80" w:rsidP="008B3D80">
      <w:pPr>
        <w:pStyle w:val="Default"/>
        <w:jc w:val="both"/>
      </w:pPr>
      <w:r w:rsidRPr="008B3D80">
        <w:t>6) ключевые слова на русском языке;</w:t>
      </w:r>
    </w:p>
    <w:p w:rsidR="008B3D80" w:rsidRPr="008B3D80" w:rsidRDefault="008B3D80" w:rsidP="008B3D80">
      <w:pPr>
        <w:pStyle w:val="Default"/>
        <w:jc w:val="both"/>
      </w:pPr>
      <w:r w:rsidRPr="008B3D80">
        <w:t xml:space="preserve">7) ключевые слова на английском языке. </w:t>
      </w:r>
    </w:p>
    <w:p w:rsidR="008B3D80" w:rsidRPr="008B3D80" w:rsidRDefault="008B3D80" w:rsidP="008B3D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D80" w:rsidRPr="008B3D80" w:rsidRDefault="008B3D80" w:rsidP="008B3D80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3D80" w:rsidRPr="008B3D80" w:rsidRDefault="008B3D80" w:rsidP="008B3D80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3D80" w:rsidRPr="008B3D80" w:rsidRDefault="008B3D80" w:rsidP="008B3D80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3D80">
        <w:rPr>
          <w:rFonts w:ascii="Times New Roman" w:hAnsi="Times New Roman" w:cs="Times New Roman"/>
          <w:sz w:val="24"/>
          <w:szCs w:val="24"/>
        </w:rPr>
        <w:t>Оргкомитет</w:t>
      </w:r>
    </w:p>
    <w:p w:rsidR="00505A2A" w:rsidRPr="008B3D80" w:rsidRDefault="00505A2A">
      <w:pPr>
        <w:rPr>
          <w:sz w:val="24"/>
          <w:szCs w:val="24"/>
        </w:rPr>
      </w:pPr>
    </w:p>
    <w:sectPr w:rsidR="00505A2A" w:rsidRPr="008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51D"/>
    <w:multiLevelType w:val="multilevel"/>
    <w:tmpl w:val="80BEA0B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</w:abstractNum>
  <w:abstractNum w:abstractNumId="1" w15:restartNumberingAfterBreak="0">
    <w:nsid w:val="4A7F4036"/>
    <w:multiLevelType w:val="multilevel"/>
    <w:tmpl w:val="21C602A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5"/>
    <w:rsid w:val="00470785"/>
    <w:rsid w:val="00505A2A"/>
    <w:rsid w:val="008B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FFFEA-893B-4F19-A726-9FB6D903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D8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numbering" w:customStyle="1" w:styleId="List1">
    <w:name w:val="List 1"/>
    <w:rsid w:val="008B3D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Просяник</dc:creator>
  <cp:keywords/>
  <dc:description/>
  <cp:lastModifiedBy>Лидия Просяник</cp:lastModifiedBy>
  <cp:revision>3</cp:revision>
  <dcterms:created xsi:type="dcterms:W3CDTF">2018-06-18T10:44:00Z</dcterms:created>
  <dcterms:modified xsi:type="dcterms:W3CDTF">2018-06-18T10:46:00Z</dcterms:modified>
</cp:coreProperties>
</file>