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B2" w:rsidRDefault="00FD56B2" w:rsidP="00123D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проведения акции «Ночь музеев 2018»</w:t>
      </w:r>
      <w:bookmarkStart w:id="0" w:name="_GoBack"/>
      <w:bookmarkEnd w:id="0"/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3969"/>
        <w:gridCol w:w="3402"/>
        <w:gridCol w:w="2268"/>
      </w:tblGrid>
      <w:tr w:rsidR="00FD56B2" w:rsidTr="00CE43D3">
        <w:tc>
          <w:tcPr>
            <w:tcW w:w="3969" w:type="dxa"/>
            <w:shd w:val="clear" w:color="auto" w:fill="92D050"/>
          </w:tcPr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92D050"/>
          </w:tcPr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  <w:shd w:val="clear" w:color="auto" w:fill="92D050"/>
          </w:tcPr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«Шедевры из запасников. Редкая книга» (6+)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«МВЦ», выставочный зал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10:00-22:00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08699A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«Война. Победа. Память»</w:t>
            </w: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«МВЦ», выставочный зал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10:00-22:00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«Шедевры из запасников МБУ «Централизованная библиотечная система. Редкая книга». (6+)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«МВЦ», выставочный зал</w:t>
            </w:r>
          </w:p>
        </w:tc>
        <w:tc>
          <w:tcPr>
            <w:tcW w:w="2268" w:type="dxa"/>
            <w:shd w:val="clear" w:color="auto" w:fill="92D050"/>
          </w:tcPr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16:00-18:00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мероприятие для детей «</w:t>
            </w:r>
            <w:r w:rsidR="006169A0">
              <w:rPr>
                <w:rFonts w:ascii="Times New Roman" w:hAnsi="Times New Roman" w:cs="Times New Roman"/>
              </w:rPr>
              <w:t>Сказка о художниках</w:t>
            </w:r>
            <w:r>
              <w:rPr>
                <w:rFonts w:ascii="Times New Roman" w:hAnsi="Times New Roman" w:cs="Times New Roman"/>
              </w:rPr>
              <w:t>.»</w:t>
            </w:r>
            <w:r w:rsidR="006169A0">
              <w:rPr>
                <w:rFonts w:ascii="Times New Roman" w:hAnsi="Times New Roman" w:cs="Times New Roman"/>
              </w:rPr>
              <w:t xml:space="preserve"> (6+)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«Русский музей: виртуальный филиал»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6169A0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12:00-12:40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C33476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мероприятие для детей «Знакомство с шедевром. Портрет» (6+)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C33476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«Русский музей: виртуальный филиал»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C33476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интерактивное мероприятие «Выпечка из бабушкиной кулинарной книги» (6+)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 МБУ «МВЦ»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мероприятие «История одного шедевра» (18+)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«Русский музей: виртуальный филиал»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в стиле встреч «Репинские среды» (12+)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«Русский музей: виртуальный филиал»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мероприятие «Шляпная фотосессия» (18+)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«Русский музей: виртуальный филиал»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19:00-20:00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«Интерьерное украшение» (12+)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«МВЦ»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12:00-20:00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</w:t>
            </w:r>
            <w:r w:rsidR="004349CF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ок. фильм «Девочки»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«МВЦ», зал «Транс-форс»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</w:tr>
      <w:tr w:rsidR="00FD56B2" w:rsidTr="00CE43D3">
        <w:tc>
          <w:tcPr>
            <w:tcW w:w="3969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</w:t>
            </w:r>
            <w:r w:rsidR="004349CF">
              <w:rPr>
                <w:rFonts w:ascii="Times New Roman" w:hAnsi="Times New Roman" w:cs="Times New Roman"/>
              </w:rPr>
              <w:t>. Х</w:t>
            </w:r>
            <w:r>
              <w:rPr>
                <w:rFonts w:ascii="Times New Roman" w:hAnsi="Times New Roman" w:cs="Times New Roman"/>
              </w:rPr>
              <w:t>уд.</w:t>
            </w:r>
            <w:r w:rsidR="00F75B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фильм «В белом плену» (12+)</w:t>
            </w:r>
          </w:p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«МВЦ», зал «Транс-форс»</w:t>
            </w:r>
          </w:p>
        </w:tc>
        <w:tc>
          <w:tcPr>
            <w:tcW w:w="2268" w:type="dxa"/>
            <w:shd w:val="clear" w:color="auto" w:fill="92D050"/>
          </w:tcPr>
          <w:p w:rsidR="0008699A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08699A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</w:tr>
      <w:tr w:rsidR="00FD56B2" w:rsidTr="00CE43D3">
        <w:tc>
          <w:tcPr>
            <w:tcW w:w="3969" w:type="dxa"/>
          </w:tcPr>
          <w:p w:rsidR="00FD56B2" w:rsidRDefault="00FD56B2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75B04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Костюмированная тематическая экскурсия (12+)</w:t>
            </w:r>
          </w:p>
          <w:p w:rsidR="00F75B04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75B04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</w:p>
          <w:p w:rsidR="00FD56B2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хантыйской культуры</w:t>
            </w:r>
          </w:p>
        </w:tc>
        <w:tc>
          <w:tcPr>
            <w:tcW w:w="2268" w:type="dxa"/>
            <w:shd w:val="clear" w:color="auto" w:fill="92D050"/>
          </w:tcPr>
          <w:p w:rsidR="00F75B04" w:rsidRDefault="00F75B04" w:rsidP="00CE43D3">
            <w:pPr>
              <w:jc w:val="both"/>
              <w:rPr>
                <w:rFonts w:ascii="Times New Roman" w:hAnsi="Times New Roman" w:cs="Times New Roman"/>
              </w:rPr>
            </w:pPr>
          </w:p>
          <w:p w:rsidR="00FD56B2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  <w:p w:rsidR="00F75B04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  <w:p w:rsidR="00F75B04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6B2" w:rsidTr="00CE43D3">
        <w:tc>
          <w:tcPr>
            <w:tcW w:w="3969" w:type="dxa"/>
            <w:shd w:val="clear" w:color="auto" w:fill="00B050"/>
          </w:tcPr>
          <w:p w:rsidR="00FD56B2" w:rsidRDefault="00FD56B2" w:rsidP="00CE43D3">
            <w:pPr>
              <w:jc w:val="both"/>
              <w:rPr>
                <w:rFonts w:ascii="Times New Roman" w:hAnsi="Times New Roman" w:cs="Times New Roman"/>
              </w:rPr>
            </w:pPr>
          </w:p>
          <w:p w:rsidR="00F75B04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Интеллектуально-тактическая игра «Музейный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» (18+)</w:t>
            </w:r>
          </w:p>
          <w:p w:rsidR="00F75B04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00B050"/>
          </w:tcPr>
          <w:p w:rsidR="00FD56B2" w:rsidRDefault="00FD56B2" w:rsidP="00CE43D3">
            <w:pPr>
              <w:jc w:val="both"/>
              <w:rPr>
                <w:rFonts w:ascii="Times New Roman" w:hAnsi="Times New Roman" w:cs="Times New Roman"/>
              </w:rPr>
            </w:pPr>
          </w:p>
          <w:p w:rsidR="00F75B04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«МВЦ»</w:t>
            </w:r>
          </w:p>
        </w:tc>
        <w:tc>
          <w:tcPr>
            <w:tcW w:w="2268" w:type="dxa"/>
            <w:shd w:val="clear" w:color="auto" w:fill="00B050"/>
          </w:tcPr>
          <w:p w:rsidR="00FD56B2" w:rsidRDefault="00FD56B2" w:rsidP="00CE43D3">
            <w:pPr>
              <w:jc w:val="both"/>
              <w:rPr>
                <w:rFonts w:ascii="Times New Roman" w:hAnsi="Times New Roman" w:cs="Times New Roman"/>
              </w:rPr>
            </w:pPr>
          </w:p>
          <w:p w:rsidR="00F75B04" w:rsidRDefault="00F75B04" w:rsidP="00CE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19:00-23:00</w:t>
            </w:r>
          </w:p>
        </w:tc>
      </w:tr>
    </w:tbl>
    <w:p w:rsidR="00754E66" w:rsidRPr="00754E66" w:rsidRDefault="00754E66" w:rsidP="00CE43D3">
      <w:pPr>
        <w:jc w:val="both"/>
        <w:rPr>
          <w:rFonts w:ascii="Times New Roman" w:hAnsi="Times New Roman" w:cs="Times New Roman"/>
        </w:rPr>
      </w:pPr>
    </w:p>
    <w:sectPr w:rsidR="00754E66" w:rsidRPr="0075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D7"/>
    <w:rsid w:val="00085A77"/>
    <w:rsid w:val="0008699A"/>
    <w:rsid w:val="000A65E4"/>
    <w:rsid w:val="00123D7D"/>
    <w:rsid w:val="001508EA"/>
    <w:rsid w:val="001A0A3E"/>
    <w:rsid w:val="001A1CFA"/>
    <w:rsid w:val="004349CF"/>
    <w:rsid w:val="004E2C06"/>
    <w:rsid w:val="00514AFE"/>
    <w:rsid w:val="006169A0"/>
    <w:rsid w:val="00754E66"/>
    <w:rsid w:val="008230D7"/>
    <w:rsid w:val="00951A87"/>
    <w:rsid w:val="00AC5FF7"/>
    <w:rsid w:val="00B4487B"/>
    <w:rsid w:val="00C127F0"/>
    <w:rsid w:val="00C33476"/>
    <w:rsid w:val="00CE43D3"/>
    <w:rsid w:val="00F75B04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301D-06E7-4B58-AEF4-6F9293B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Кириченко Елена</cp:lastModifiedBy>
  <cp:revision>6</cp:revision>
  <cp:lastPrinted>2018-05-08T08:43:00Z</cp:lastPrinted>
  <dcterms:created xsi:type="dcterms:W3CDTF">2018-05-08T03:00:00Z</dcterms:created>
  <dcterms:modified xsi:type="dcterms:W3CDTF">2018-05-14T07:12:00Z</dcterms:modified>
</cp:coreProperties>
</file>